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7D3A7D" w:rsidRPr="009E794D" w:rsidTr="00495590">
        <w:tc>
          <w:tcPr>
            <w:tcW w:w="958" w:type="dxa"/>
          </w:tcPr>
          <w:p w:rsidR="007D3A7D" w:rsidRPr="009E794D" w:rsidRDefault="007D3A7D" w:rsidP="00495590">
            <w:pPr>
              <w:rPr>
                <w:rStyle w:val="FontStyle16"/>
                <w:spacing w:val="20"/>
                <w:sz w:val="22"/>
                <w:szCs w:val="22"/>
              </w:rPr>
            </w:pPr>
            <w:r w:rsidRPr="009E794D">
              <w:rPr>
                <w:rStyle w:val="FontStyle16"/>
                <w:spacing w:val="20"/>
                <w:sz w:val="22"/>
                <w:szCs w:val="22"/>
              </w:rPr>
              <w:t>Број: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7D3A7D" w:rsidRPr="009E794D" w:rsidRDefault="00C84A48" w:rsidP="00C84A48">
            <w:pPr>
              <w:rPr>
                <w:rStyle w:val="FontStyle16"/>
                <w:spacing w:val="20"/>
                <w:sz w:val="22"/>
                <w:szCs w:val="22"/>
                <w:lang w:val="sr-Latn-CS"/>
              </w:rPr>
            </w:pPr>
            <w:r w:rsidRPr="009E794D">
              <w:rPr>
                <w:rFonts w:cs="Arial"/>
                <w:sz w:val="22"/>
                <w:szCs w:val="22"/>
                <w:lang w:val="en-US"/>
              </w:rPr>
              <w:t>7975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/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</w:rPr>
              <w:t>пкд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  <w:lang w:val="en-US"/>
              </w:rPr>
              <w:t>1</w:t>
            </w:r>
          </w:p>
        </w:tc>
      </w:tr>
      <w:tr w:rsidR="007D3A7D" w:rsidRPr="009E794D" w:rsidTr="00495590">
        <w:tc>
          <w:tcPr>
            <w:tcW w:w="958" w:type="dxa"/>
          </w:tcPr>
          <w:p w:rsidR="007D3A7D" w:rsidRPr="009E794D" w:rsidRDefault="007D3A7D" w:rsidP="00495590">
            <w:pPr>
              <w:rPr>
                <w:rStyle w:val="FontStyle16"/>
                <w:spacing w:val="20"/>
                <w:sz w:val="22"/>
                <w:szCs w:val="22"/>
              </w:rPr>
            </w:pPr>
            <w:r w:rsidRPr="009E794D">
              <w:rPr>
                <w:rStyle w:val="FontStyle16"/>
                <w:spacing w:val="20"/>
                <w:sz w:val="22"/>
                <w:szCs w:val="22"/>
              </w:rPr>
              <w:t>Датум: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7D3A7D" w:rsidRPr="009E794D" w:rsidRDefault="00C84A48" w:rsidP="00C84A48">
            <w:pPr>
              <w:rPr>
                <w:rStyle w:val="FontStyle16"/>
                <w:spacing w:val="20"/>
                <w:sz w:val="22"/>
                <w:szCs w:val="22"/>
                <w:lang w:val="sr-Cyrl-RS"/>
              </w:rPr>
            </w:pPr>
            <w:r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3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.</w:t>
            </w:r>
            <w:r w:rsidR="004754A5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3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.20</w:t>
            </w:r>
            <w:r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20</w:t>
            </w:r>
            <w:r w:rsidR="007D3A7D" w:rsidRPr="009E794D">
              <w:rPr>
                <w:rStyle w:val="FontStyle16"/>
                <w:spacing w:val="20"/>
                <w:sz w:val="22"/>
                <w:szCs w:val="22"/>
                <w:lang w:val="sr-Latn-CS"/>
              </w:rPr>
              <w:t>.</w:t>
            </w:r>
          </w:p>
        </w:tc>
      </w:tr>
    </w:tbl>
    <w:p w:rsidR="007D3A7D" w:rsidRDefault="007D3A7D" w:rsidP="007D3A7D"/>
    <w:p w:rsidR="007D3A7D" w:rsidRDefault="007D3A7D" w:rsidP="007D3A7D">
      <w:pPr>
        <w:ind w:firstLine="720"/>
        <w:rPr>
          <w:b/>
          <w:lang w:val="en-US"/>
        </w:rPr>
      </w:pPr>
    </w:p>
    <w:p w:rsidR="007D3A7D" w:rsidRDefault="007D3A7D" w:rsidP="007D3A7D">
      <w:pPr>
        <w:ind w:firstLine="720"/>
        <w:jc w:val="both"/>
        <w:rPr>
          <w:b/>
          <w:lang w:val="en-US"/>
        </w:rPr>
      </w:pPr>
    </w:p>
    <w:p w:rsidR="007D3A7D" w:rsidRPr="00990D49" w:rsidRDefault="007D3A7D" w:rsidP="007D3A7D">
      <w:pPr>
        <w:ind w:firstLine="720"/>
        <w:jc w:val="both"/>
        <w:rPr>
          <w:rFonts w:cs="Arial"/>
          <w:b/>
          <w:lang w:val="sr-Latn-CS"/>
        </w:rPr>
      </w:pPr>
      <w:r w:rsidRPr="00233F62">
        <w:rPr>
          <w:b/>
          <w:lang w:val="ru-RU"/>
        </w:rPr>
        <w:t xml:space="preserve">ПРЕДМЕТ: </w:t>
      </w:r>
      <w:r w:rsidRPr="00990D49">
        <w:rPr>
          <w:rFonts w:cs="Arial"/>
          <w:b/>
          <w:lang w:val="sr-Latn-CS"/>
        </w:rPr>
        <w:t xml:space="preserve">Појашњење конкурсне документације за </w:t>
      </w:r>
      <w:r>
        <w:rPr>
          <w:rFonts w:cs="Arial"/>
          <w:b/>
          <w:lang w:val="sr-Latn-CS"/>
        </w:rPr>
        <w:t xml:space="preserve">јавну набавку </w:t>
      </w:r>
      <w:r>
        <w:rPr>
          <w:b/>
          <w:bCs/>
          <w:sz w:val="22"/>
          <w:szCs w:val="22"/>
          <w:lang w:val="sr-Cyrl-RS"/>
        </w:rPr>
        <w:t xml:space="preserve">Лекова са листе Д, ван листе </w:t>
      </w:r>
      <w:bookmarkStart w:id="0" w:name="_GoBack"/>
      <w:bookmarkEnd w:id="0"/>
      <w:r>
        <w:rPr>
          <w:b/>
          <w:bCs/>
          <w:sz w:val="22"/>
          <w:szCs w:val="22"/>
          <w:lang w:val="sr-Cyrl-RS"/>
        </w:rPr>
        <w:t>и галенских препарата</w:t>
      </w:r>
      <w:r w:rsidRPr="00B64F5B">
        <w:rPr>
          <w:b/>
          <w:bCs/>
          <w:sz w:val="22"/>
          <w:szCs w:val="22"/>
        </w:rPr>
        <w:t xml:space="preserve"> </w:t>
      </w:r>
      <w:r w:rsidRPr="00990D49">
        <w:rPr>
          <w:b/>
          <w:lang w:val="sr-Latn-CS"/>
        </w:rPr>
        <w:t>(</w:t>
      </w:r>
      <w:r w:rsidRPr="00990D49">
        <w:rPr>
          <w:b/>
        </w:rPr>
        <w:t>ЈН</w:t>
      </w:r>
      <w:r>
        <w:rPr>
          <w:b/>
          <w:lang w:val="sr-Latn-CS"/>
        </w:rPr>
        <w:t xml:space="preserve"> 1.1.</w:t>
      </w:r>
      <w:r w:rsidR="004754A5">
        <w:rPr>
          <w:b/>
          <w:lang w:val="sr-Cyrl-RS"/>
        </w:rPr>
        <w:t>6</w:t>
      </w:r>
      <w:r w:rsidRPr="00990D49">
        <w:rPr>
          <w:b/>
          <w:lang w:val="sr-Latn-CS"/>
        </w:rPr>
        <w:t>/20</w:t>
      </w:r>
      <w:r w:rsidR="00C84A48">
        <w:rPr>
          <w:b/>
          <w:lang w:val="sr-Latn-CS"/>
        </w:rPr>
        <w:t>20</w:t>
      </w:r>
      <w:r w:rsidRPr="00990D49">
        <w:rPr>
          <w:b/>
          <w:lang w:val="sr-Latn-CS"/>
        </w:rPr>
        <w:t>)</w:t>
      </w:r>
    </w:p>
    <w:p w:rsidR="007D3A7D" w:rsidRDefault="007D3A7D" w:rsidP="007D3A7D">
      <w:pPr>
        <w:rPr>
          <w:lang w:val="sr-Latn-CS"/>
        </w:rPr>
      </w:pPr>
    </w:p>
    <w:p w:rsidR="007D3A7D" w:rsidRDefault="007D3A7D" w:rsidP="007D3A7D">
      <w:pPr>
        <w:rPr>
          <w:lang w:val="sr-Latn-CS"/>
        </w:rPr>
      </w:pPr>
    </w:p>
    <w:p w:rsidR="007D3A7D" w:rsidRPr="00F73864" w:rsidRDefault="007D3A7D" w:rsidP="007D3A7D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F73864">
        <w:rPr>
          <w:rFonts w:cs="Arial"/>
          <w:sz w:val="22"/>
          <w:szCs w:val="22"/>
          <w:lang w:val="sr-Latn-CS"/>
        </w:rPr>
        <w:t xml:space="preserve">У вези захтева за </w:t>
      </w:r>
      <w:r w:rsidRPr="00F73864">
        <w:rPr>
          <w:rFonts w:cs="Arial"/>
          <w:sz w:val="22"/>
          <w:szCs w:val="22"/>
        </w:rPr>
        <w:t xml:space="preserve">додатним </w:t>
      </w:r>
      <w:r w:rsidRPr="00F73864">
        <w:rPr>
          <w:rFonts w:cs="Arial"/>
          <w:sz w:val="22"/>
          <w:szCs w:val="22"/>
          <w:lang w:val="sr-Latn-CS"/>
        </w:rPr>
        <w:t xml:space="preserve">појашњењем </w:t>
      </w:r>
      <w:r w:rsidRPr="00F73864">
        <w:rPr>
          <w:rFonts w:cs="Arial"/>
          <w:sz w:val="22"/>
          <w:szCs w:val="22"/>
        </w:rPr>
        <w:t>конкурсне документације заинтересованог лица</w:t>
      </w:r>
      <w:r w:rsidRPr="00F73864">
        <w:rPr>
          <w:rFonts w:cs="Arial"/>
          <w:sz w:val="22"/>
          <w:szCs w:val="22"/>
          <w:lang w:val="sr-Latn-CS"/>
        </w:rPr>
        <w:t xml:space="preserve"> од </w:t>
      </w:r>
      <w:r w:rsidR="00C84A48" w:rsidRPr="00F73864">
        <w:rPr>
          <w:rFonts w:cs="Arial"/>
          <w:sz w:val="22"/>
          <w:szCs w:val="22"/>
          <w:lang w:val="en-US"/>
        </w:rPr>
        <w:t>2</w:t>
      </w:r>
      <w:r w:rsidRPr="00F73864">
        <w:rPr>
          <w:rFonts w:cs="Arial"/>
          <w:sz w:val="22"/>
          <w:szCs w:val="22"/>
          <w:lang w:val="sr-Latn-CS"/>
        </w:rPr>
        <w:t>.</w:t>
      </w:r>
      <w:r w:rsidR="00C84A48" w:rsidRPr="00F73864">
        <w:rPr>
          <w:rFonts w:cs="Arial"/>
          <w:sz w:val="22"/>
          <w:szCs w:val="22"/>
          <w:lang w:val="sr-Latn-CS"/>
        </w:rPr>
        <w:t>3</w:t>
      </w:r>
      <w:r w:rsidRPr="00F73864">
        <w:rPr>
          <w:rFonts w:cs="Arial"/>
          <w:sz w:val="22"/>
          <w:szCs w:val="22"/>
          <w:lang w:val="sr-Latn-CS"/>
        </w:rPr>
        <w:t>.20</w:t>
      </w:r>
      <w:r w:rsidR="00C84A48" w:rsidRPr="00F73864">
        <w:rPr>
          <w:rFonts w:cs="Arial"/>
          <w:sz w:val="22"/>
          <w:szCs w:val="22"/>
          <w:lang w:val="sr-Latn-CS"/>
        </w:rPr>
        <w:t>20</w:t>
      </w:r>
      <w:r w:rsidRPr="00F73864">
        <w:rPr>
          <w:rFonts w:cs="Arial"/>
          <w:sz w:val="22"/>
          <w:szCs w:val="22"/>
          <w:lang w:val="sr-Latn-CS"/>
        </w:rPr>
        <w:t xml:space="preserve">. године, упућеног путем електронске поште (заведен у деловодном протоколу наручиоца под бројем </w:t>
      </w:r>
      <w:r w:rsidR="00C84A48" w:rsidRPr="00F73864">
        <w:rPr>
          <w:rFonts w:cs="Arial"/>
          <w:sz w:val="22"/>
          <w:szCs w:val="22"/>
          <w:lang w:val="en-US"/>
        </w:rPr>
        <w:t>7975</w:t>
      </w:r>
      <w:r w:rsidRPr="00F73864">
        <w:rPr>
          <w:rFonts w:cs="Arial"/>
          <w:sz w:val="22"/>
          <w:szCs w:val="22"/>
          <w:lang w:val="sr-Latn-CS"/>
        </w:rPr>
        <w:t>/пкд1)</w:t>
      </w:r>
      <w:r w:rsidRPr="00F73864">
        <w:rPr>
          <w:rFonts w:cs="Arial"/>
          <w:sz w:val="22"/>
          <w:szCs w:val="22"/>
        </w:rPr>
        <w:t>,</w:t>
      </w:r>
      <w:r w:rsidRPr="00F73864">
        <w:rPr>
          <w:rFonts w:cs="Arial"/>
          <w:sz w:val="22"/>
          <w:szCs w:val="22"/>
          <w:lang w:val="sr-Latn-CS"/>
        </w:rPr>
        <w:t xml:space="preserve"> </w:t>
      </w:r>
      <w:r w:rsidRPr="00F73864">
        <w:rPr>
          <w:rFonts w:cs="Arial"/>
          <w:sz w:val="22"/>
          <w:szCs w:val="22"/>
        </w:rPr>
        <w:t>у коме поставља следећ</w:t>
      </w:r>
      <w:r w:rsidR="00C84A48" w:rsidRPr="00F73864">
        <w:rPr>
          <w:rFonts w:cs="Arial"/>
          <w:sz w:val="22"/>
          <w:szCs w:val="22"/>
          <w:lang w:val="sr-Cyrl-RS"/>
        </w:rPr>
        <w:t>е</w:t>
      </w:r>
      <w:r w:rsidRPr="00F73864">
        <w:rPr>
          <w:rFonts w:cs="Arial"/>
          <w:sz w:val="22"/>
          <w:szCs w:val="22"/>
        </w:rPr>
        <w:t xml:space="preserve"> питањ</w:t>
      </w:r>
      <w:r w:rsidR="00C84A48" w:rsidRPr="00F73864">
        <w:rPr>
          <w:rFonts w:cs="Arial"/>
          <w:sz w:val="22"/>
          <w:szCs w:val="22"/>
          <w:lang w:val="sr-Cyrl-RS"/>
        </w:rPr>
        <w:t>е</w:t>
      </w:r>
      <w:r w:rsidRPr="00F73864">
        <w:rPr>
          <w:rFonts w:cs="Arial"/>
          <w:sz w:val="22"/>
          <w:szCs w:val="22"/>
          <w:lang w:val="sr-Latn-CS"/>
        </w:rPr>
        <w:t xml:space="preserve">: </w:t>
      </w:r>
    </w:p>
    <w:p w:rsidR="00C84A48" w:rsidRDefault="00C84A48" w:rsidP="00C84A48">
      <w:pPr>
        <w:ind w:firstLine="708"/>
        <w:jc w:val="both"/>
        <w:rPr>
          <w:rFonts w:cs="Arial"/>
          <w:lang w:val="ru-RU"/>
        </w:rPr>
      </w:pPr>
    </w:p>
    <w:p w:rsidR="00C84A48" w:rsidRPr="00C84A48" w:rsidRDefault="007D3A7D" w:rsidP="00C84A48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F75098">
        <w:rPr>
          <w:rFonts w:cs="Arial"/>
          <w:lang w:val="ru-RU"/>
        </w:rPr>
        <w:t>"</w:t>
      </w:r>
      <w:r w:rsidR="00C84A48" w:rsidRPr="00C84A48">
        <w:rPr>
          <w:rFonts w:cs="Arial"/>
          <w:sz w:val="22"/>
          <w:szCs w:val="22"/>
          <w:lang w:val="sr-Latn-CS"/>
        </w:rPr>
        <w:t>У складу са чланом 63</w:t>
      </w:r>
      <w:r w:rsidR="00C84A48">
        <w:rPr>
          <w:rFonts w:cs="Arial"/>
          <w:sz w:val="22"/>
          <w:szCs w:val="22"/>
          <w:lang w:val="sr-Latn-CS"/>
        </w:rPr>
        <w:t>.</w:t>
      </w:r>
      <w:r w:rsidR="00C84A48" w:rsidRPr="00C84A48">
        <w:rPr>
          <w:rFonts w:cs="Arial"/>
          <w:sz w:val="22"/>
          <w:szCs w:val="22"/>
          <w:lang w:val="sr-Latn-CS"/>
        </w:rPr>
        <w:t xml:space="preserve"> Закона о јавним набавкама, молим да нам као заинтересованом лицу у предметном поступку јавне набавке доставите додатно појашњење/измену-допуну конкурсне документације, према следећем:  </w:t>
      </w:r>
    </w:p>
    <w:p w:rsidR="00C84A48" w:rsidRPr="00C84A48" w:rsidRDefault="00C84A48" w:rsidP="00C84A48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C84A48">
        <w:rPr>
          <w:rFonts w:cs="Arial"/>
          <w:sz w:val="22"/>
          <w:szCs w:val="22"/>
          <w:lang w:val="sr-Latn-CS"/>
        </w:rPr>
        <w:t xml:space="preserve">Kао Носилац дозволе за лек </w:t>
      </w:r>
      <w:r>
        <w:rPr>
          <w:rFonts w:cs="Arial"/>
          <w:sz w:val="22"/>
          <w:szCs w:val="22"/>
          <w:lang w:val="sr-Latn-CS"/>
        </w:rPr>
        <w:t>Esbriet</w:t>
      </w:r>
      <w:r w:rsidRPr="00C84A48">
        <w:rPr>
          <w:rFonts w:cs="Arial"/>
          <w:sz w:val="22"/>
          <w:szCs w:val="22"/>
          <w:lang w:val="sr-Latn-CS"/>
        </w:rPr>
        <w:t>® (</w:t>
      </w:r>
      <w:r>
        <w:rPr>
          <w:rFonts w:cs="Arial"/>
          <w:sz w:val="22"/>
          <w:szCs w:val="22"/>
          <w:lang w:val="sr-Latn-CS"/>
        </w:rPr>
        <w:t>pirfenidon</w:t>
      </w:r>
      <w:r w:rsidRPr="00C84A48">
        <w:rPr>
          <w:rFonts w:cs="Arial"/>
          <w:sz w:val="22"/>
          <w:szCs w:val="22"/>
          <w:lang w:val="sr-Latn-CS"/>
        </w:rPr>
        <w:t xml:space="preserve">), обавештавамо вас да је, у циљу омогућавања лакшег дозирања наведеног лека код пацијената, планирано да се у току наредних 5 месеци у промет ставе </w:t>
      </w:r>
      <w:r>
        <w:rPr>
          <w:rFonts w:cs="Arial"/>
          <w:sz w:val="22"/>
          <w:szCs w:val="22"/>
          <w:lang w:val="sr-Latn-CS"/>
        </w:rPr>
        <w:t>Esbriet</w:t>
      </w:r>
      <w:r w:rsidRPr="00C84A48">
        <w:rPr>
          <w:rFonts w:cs="Arial"/>
          <w:sz w:val="22"/>
          <w:szCs w:val="22"/>
          <w:lang w:val="sr-Latn-CS"/>
        </w:rPr>
        <w:t xml:space="preserve"> филм таблете 267мг (паковање од 90 таблета) и </w:t>
      </w:r>
      <w:r>
        <w:rPr>
          <w:rFonts w:cs="Arial"/>
          <w:sz w:val="22"/>
          <w:szCs w:val="22"/>
          <w:lang w:val="sr-Latn-CS"/>
        </w:rPr>
        <w:t>Esbriet</w:t>
      </w:r>
      <w:r w:rsidRPr="00C84A48">
        <w:rPr>
          <w:rFonts w:cs="Arial"/>
          <w:sz w:val="22"/>
          <w:szCs w:val="22"/>
          <w:lang w:val="sr-Latn-CS"/>
        </w:rPr>
        <w:t xml:space="preserve"> филм таблете 801мг (паковање 90 таблета), док ће у истом периоду престати промет лека </w:t>
      </w:r>
      <w:r>
        <w:rPr>
          <w:rFonts w:cs="Arial"/>
          <w:sz w:val="22"/>
          <w:szCs w:val="22"/>
          <w:lang w:val="sr-Latn-CS"/>
        </w:rPr>
        <w:t>Esbriet</w:t>
      </w:r>
      <w:r w:rsidRPr="00C84A48">
        <w:rPr>
          <w:rFonts w:cs="Arial"/>
          <w:sz w:val="22"/>
          <w:szCs w:val="22"/>
          <w:lang w:val="sr-Latn-CS"/>
        </w:rPr>
        <w:t xml:space="preserve"> капсуле 267мг (паковање 270 капсула).</w:t>
      </w:r>
    </w:p>
    <w:p w:rsidR="00C84A48" w:rsidRPr="00C84A48" w:rsidRDefault="00C84A48" w:rsidP="00C84A48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C84A48">
        <w:rPr>
          <w:rFonts w:cs="Arial"/>
          <w:sz w:val="22"/>
          <w:szCs w:val="22"/>
          <w:lang w:val="sr-Latn-CS"/>
        </w:rPr>
        <w:t>Kако би се омогућио континуитет у снабдевању наведеним леком у наредном периоду, предлажемо у складу са наведеним информацијама извр</w:t>
      </w:r>
      <w:r>
        <w:rPr>
          <w:rFonts w:cs="Arial"/>
          <w:sz w:val="22"/>
          <w:szCs w:val="22"/>
          <w:lang w:val="sr-Cyrl-RS"/>
        </w:rPr>
        <w:t>ш</w:t>
      </w:r>
      <w:r w:rsidRPr="00C84A48">
        <w:rPr>
          <w:rFonts w:cs="Arial"/>
          <w:sz w:val="22"/>
          <w:szCs w:val="22"/>
          <w:lang w:val="sr-Latn-CS"/>
        </w:rPr>
        <w:t>ите измену и допуну документације тако сто бисте додали две нове партије (</w:t>
      </w:r>
      <w:r>
        <w:rPr>
          <w:rFonts w:cs="Arial"/>
          <w:sz w:val="22"/>
          <w:szCs w:val="22"/>
          <w:lang w:val="sr-Latn-CS"/>
        </w:rPr>
        <w:t>pirfenidon</w:t>
      </w:r>
      <w:r w:rsidRPr="00C84A48">
        <w:rPr>
          <w:rFonts w:cs="Arial"/>
          <w:sz w:val="22"/>
          <w:szCs w:val="22"/>
          <w:lang w:val="sr-Latn-CS"/>
        </w:rPr>
        <w:t xml:space="preserve"> таблете, 90x801мг и </w:t>
      </w:r>
      <w:r>
        <w:rPr>
          <w:rFonts w:cs="Arial"/>
          <w:sz w:val="22"/>
          <w:szCs w:val="22"/>
          <w:lang w:val="sr-Latn-CS"/>
        </w:rPr>
        <w:t>pirfenidon</w:t>
      </w:r>
      <w:r w:rsidRPr="00C84A48">
        <w:rPr>
          <w:rFonts w:cs="Arial"/>
          <w:sz w:val="22"/>
          <w:szCs w:val="22"/>
          <w:lang w:val="sr-Latn-CS"/>
        </w:rPr>
        <w:t xml:space="preserve"> таблете 90x267мг).</w:t>
      </w:r>
    </w:p>
    <w:p w:rsidR="00C038B1" w:rsidRPr="00C84A48" w:rsidRDefault="00C84A48" w:rsidP="00C84A48">
      <w:pPr>
        <w:ind w:firstLine="708"/>
        <w:jc w:val="both"/>
        <w:rPr>
          <w:rFonts w:cs="Arial"/>
          <w:sz w:val="22"/>
          <w:szCs w:val="22"/>
          <w:lang w:val="sr-Cyrl-RS"/>
        </w:rPr>
      </w:pPr>
      <w:r w:rsidRPr="00C84A48">
        <w:rPr>
          <w:rFonts w:cs="Arial"/>
          <w:sz w:val="22"/>
          <w:szCs w:val="22"/>
          <w:lang w:val="sr-Latn-CS"/>
        </w:rPr>
        <w:t>С обзиром да је цена лека по милиграму иста за све дозне облике/формулације, предла</w:t>
      </w:r>
      <w:r>
        <w:rPr>
          <w:rFonts w:cs="Arial"/>
          <w:sz w:val="22"/>
          <w:szCs w:val="22"/>
          <w:lang w:val="sr-Cyrl-RS"/>
        </w:rPr>
        <w:t>ж</w:t>
      </w:r>
      <w:r w:rsidRPr="00C84A48">
        <w:rPr>
          <w:rFonts w:cs="Arial"/>
          <w:sz w:val="22"/>
          <w:szCs w:val="22"/>
          <w:lang w:val="sr-Latn-CS"/>
        </w:rPr>
        <w:t>емо да расподела оквирних коли</w:t>
      </w:r>
      <w:r>
        <w:rPr>
          <w:rFonts w:cs="Arial"/>
          <w:sz w:val="22"/>
          <w:szCs w:val="22"/>
          <w:lang w:val="sr-Cyrl-RS"/>
        </w:rPr>
        <w:t>ч</w:t>
      </w:r>
      <w:r w:rsidRPr="00C84A48">
        <w:rPr>
          <w:rFonts w:cs="Arial"/>
          <w:sz w:val="22"/>
          <w:szCs w:val="22"/>
          <w:lang w:val="sr-Latn-CS"/>
        </w:rPr>
        <w:t xml:space="preserve">ина буде: </w:t>
      </w:r>
      <w:r>
        <w:rPr>
          <w:rFonts w:cs="Arial"/>
          <w:sz w:val="22"/>
          <w:szCs w:val="22"/>
          <w:lang w:val="sr-Latn-CS"/>
        </w:rPr>
        <w:t>pirfenidon</w:t>
      </w:r>
      <w:r w:rsidRPr="00C84A48">
        <w:rPr>
          <w:rFonts w:cs="Arial"/>
          <w:sz w:val="22"/>
          <w:szCs w:val="22"/>
          <w:lang w:val="sr-Latn-CS"/>
        </w:rPr>
        <w:t xml:space="preserve"> капсуле 270x267мг - 6 кутија, </w:t>
      </w:r>
      <w:r>
        <w:rPr>
          <w:rFonts w:cs="Arial"/>
          <w:sz w:val="22"/>
          <w:szCs w:val="22"/>
          <w:lang w:val="sr-Latn-CS"/>
        </w:rPr>
        <w:t>pirfenidon</w:t>
      </w:r>
      <w:r w:rsidRPr="00C84A48">
        <w:rPr>
          <w:rFonts w:cs="Arial"/>
          <w:sz w:val="22"/>
          <w:szCs w:val="22"/>
          <w:lang w:val="sr-Latn-CS"/>
        </w:rPr>
        <w:t xml:space="preserve"> таблете 90x801мг - 5 кутија и </w:t>
      </w:r>
      <w:r>
        <w:rPr>
          <w:rFonts w:cs="Arial"/>
          <w:sz w:val="22"/>
          <w:szCs w:val="22"/>
          <w:lang w:val="sr-Latn-CS"/>
        </w:rPr>
        <w:t>pirfenidon</w:t>
      </w:r>
      <w:r w:rsidRPr="00C84A48">
        <w:rPr>
          <w:rFonts w:cs="Arial"/>
          <w:sz w:val="22"/>
          <w:szCs w:val="22"/>
          <w:lang w:val="sr-Latn-CS"/>
        </w:rPr>
        <w:t xml:space="preserve"> таблете 90x267мг - 3 кутије, како се укупна процењена оквирна вредност за набавку лека </w:t>
      </w:r>
      <w:r>
        <w:rPr>
          <w:rFonts w:cs="Arial"/>
          <w:sz w:val="22"/>
          <w:szCs w:val="22"/>
          <w:lang w:val="sr-Latn-CS"/>
        </w:rPr>
        <w:t>pirfenidon</w:t>
      </w:r>
      <w:r w:rsidRPr="00C84A48">
        <w:rPr>
          <w:rFonts w:cs="Arial"/>
          <w:sz w:val="22"/>
          <w:szCs w:val="22"/>
          <w:lang w:val="sr-Latn-CS"/>
        </w:rPr>
        <w:t xml:space="preserve"> не би мењала.</w:t>
      </w:r>
      <w:r>
        <w:rPr>
          <w:rFonts w:cs="Arial"/>
          <w:sz w:val="22"/>
          <w:szCs w:val="22"/>
          <w:lang w:val="sr-Latn-CS"/>
        </w:rPr>
        <w:t>“</w:t>
      </w:r>
    </w:p>
    <w:p w:rsidR="00866CB1" w:rsidRDefault="00866CB1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C84A48" w:rsidRPr="00777FA3" w:rsidRDefault="00C84A48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777FA3">
        <w:rPr>
          <w:rFonts w:cs="Arial"/>
          <w:sz w:val="22"/>
          <w:szCs w:val="22"/>
          <w:lang w:val="sr-Cyrl-RS"/>
        </w:rPr>
        <w:t>Дајемо следеће појашњење</w:t>
      </w:r>
      <w:r w:rsidRPr="00777FA3">
        <w:rPr>
          <w:rFonts w:cs="Arial"/>
          <w:sz w:val="22"/>
          <w:szCs w:val="22"/>
          <w:lang w:val="sr-Latn-CS"/>
        </w:rPr>
        <w:t>,</w:t>
      </w: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Latn-CS"/>
        </w:rPr>
      </w:pPr>
    </w:p>
    <w:p w:rsidR="00777FA3" w:rsidRPr="00777FA3" w:rsidRDefault="00C84A48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>Наручилац прихвата сугестију заинтересованог лица и измениће конкурсну документацију</w:t>
      </w:r>
      <w:r w:rsidR="00F302D6">
        <w:rPr>
          <w:rFonts w:cs="Arial"/>
          <w:sz w:val="22"/>
          <w:szCs w:val="22"/>
          <w:lang w:val="sr-Cyrl-RS"/>
        </w:rPr>
        <w:t xml:space="preserve">. </w:t>
      </w: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80"/>
        <w:gridCol w:w="2156"/>
        <w:gridCol w:w="4240"/>
      </w:tblGrid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  <w:r w:rsidRPr="00777FA3">
              <w:rPr>
                <w:sz w:val="22"/>
                <w:szCs w:val="22"/>
                <w:lang w:val="sr-Latn-CS"/>
              </w:rPr>
              <w:t>КОМИСИЈА</w:t>
            </w: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sl-SI"/>
              </w:rPr>
            </w:pPr>
            <w:r w:rsidRPr="00777FA3">
              <w:rPr>
                <w:sz w:val="22"/>
                <w:szCs w:val="22"/>
                <w:lang w:val="sl-SI"/>
              </w:rPr>
              <w:t>Др Јасмина Петровић, председник</w:t>
            </w:r>
          </w:p>
        </w:tc>
      </w:tr>
    </w:tbl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p w:rsidR="00866CB1" w:rsidRPr="00777FA3" w:rsidRDefault="00866CB1" w:rsidP="00C038B1">
      <w:pPr>
        <w:tabs>
          <w:tab w:val="left" w:pos="4820"/>
        </w:tabs>
        <w:jc w:val="both"/>
        <w:rPr>
          <w:sz w:val="22"/>
          <w:szCs w:val="22"/>
          <w:lang w:val="sr-Cyrl-RS"/>
        </w:rPr>
      </w:pPr>
    </w:p>
    <w:sectPr w:rsidR="00866CB1" w:rsidRPr="00777F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051"/>
    <w:multiLevelType w:val="hybridMultilevel"/>
    <w:tmpl w:val="E96EB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44BA"/>
    <w:multiLevelType w:val="hybridMultilevel"/>
    <w:tmpl w:val="677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5D"/>
    <w:rsid w:val="0011165D"/>
    <w:rsid w:val="004754A5"/>
    <w:rsid w:val="00603546"/>
    <w:rsid w:val="00777FA3"/>
    <w:rsid w:val="007D3A7D"/>
    <w:rsid w:val="00850875"/>
    <w:rsid w:val="00866CB1"/>
    <w:rsid w:val="009E794D"/>
    <w:rsid w:val="00C038B1"/>
    <w:rsid w:val="00C84A48"/>
    <w:rsid w:val="00F302D6"/>
    <w:rsid w:val="00F7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1511</Characters>
  <Application>Microsoft Office Word</Application>
  <DocSecurity>0</DocSecurity>
  <Lines>12</Lines>
  <Paragraphs>3</Paragraphs>
  <ScaleCrop>false</ScaleCrop>
  <Company>rg-adguard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2019-02-26T07:52:00Z</dcterms:created>
  <dcterms:modified xsi:type="dcterms:W3CDTF">2020-03-03T13:48:00Z</dcterms:modified>
</cp:coreProperties>
</file>